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D" w:rsidRDefault="0000548D" w:rsidP="0000548D">
      <w:pPr>
        <w:rPr>
          <w:szCs w:val="28"/>
        </w:rPr>
      </w:pPr>
      <w:r>
        <w:t xml:space="preserve">              </w:t>
      </w: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613">
        <w:t xml:space="preserve">                                           </w:t>
      </w:r>
      <w:r w:rsidR="00443117">
        <w:t xml:space="preserve">                         </w:t>
      </w:r>
      <w:r w:rsidR="00443117">
        <w:tab/>
      </w:r>
    </w:p>
    <w:p w:rsidR="0000548D" w:rsidRDefault="0000548D" w:rsidP="0000548D">
      <w:pPr>
        <w:framePr w:w="2513" w:h="289" w:hSpace="180" w:wrap="around" w:vAnchor="text" w:hAnchor="page" w:x="7359" w:y="134"/>
      </w:pPr>
      <w:r>
        <w:t xml:space="preserve"> </w:t>
      </w:r>
    </w:p>
    <w:p w:rsidR="0000548D" w:rsidRDefault="0000548D" w:rsidP="0000548D">
      <w:pPr>
        <w:framePr w:w="2513" w:h="289" w:hSpace="180" w:wrap="around" w:vAnchor="text" w:hAnchor="page" w:x="7359" w:y="134"/>
        <w:rPr>
          <w:i/>
        </w:rPr>
      </w:pPr>
      <w:r>
        <w:rPr>
          <w:i/>
        </w:rPr>
        <w:t xml:space="preserve"> </w:t>
      </w:r>
    </w:p>
    <w:p w:rsidR="0000548D" w:rsidRDefault="0000548D" w:rsidP="0000548D">
      <w:pPr>
        <w:outlineLvl w:val="0"/>
      </w:pPr>
    </w:p>
    <w:p w:rsidR="0000548D" w:rsidRDefault="0000548D" w:rsidP="0000548D">
      <w:pPr>
        <w:outlineLvl w:val="0"/>
      </w:pPr>
      <w:r>
        <w:t xml:space="preserve">   АДМИНИСТРАЦИЯ                     </w:t>
      </w:r>
    </w:p>
    <w:p w:rsidR="0000548D" w:rsidRDefault="0000548D" w:rsidP="0000548D">
      <w:pPr>
        <w:outlineLvl w:val="0"/>
      </w:pPr>
      <w:r>
        <w:t xml:space="preserve">  муниципального района</w:t>
      </w:r>
    </w:p>
    <w:p w:rsidR="0000548D" w:rsidRDefault="0000548D" w:rsidP="0000548D">
      <w:pPr>
        <w:outlineLvl w:val="0"/>
      </w:pPr>
      <w:r>
        <w:t xml:space="preserve">         Исаклинский</w:t>
      </w:r>
    </w:p>
    <w:p w:rsidR="0000548D" w:rsidRDefault="0000548D" w:rsidP="0000548D">
      <w:pPr>
        <w:rPr>
          <w:b/>
        </w:rPr>
      </w:pPr>
      <w:r>
        <w:t xml:space="preserve">     Самарской области</w:t>
      </w:r>
    </w:p>
    <w:p w:rsidR="0000548D" w:rsidRDefault="0000548D" w:rsidP="0000548D">
      <w:pPr>
        <w:outlineLvl w:val="0"/>
        <w:rPr>
          <w:b/>
        </w:rPr>
      </w:pPr>
      <w:r>
        <w:rPr>
          <w:b/>
        </w:rPr>
        <w:t xml:space="preserve">  ПОСТАНОВЛЕНИЕ</w:t>
      </w:r>
      <w:bookmarkStart w:id="0" w:name="_GoBack"/>
      <w:bookmarkEnd w:id="0"/>
    </w:p>
    <w:p w:rsidR="0000548D" w:rsidRDefault="0000548D" w:rsidP="0000548D">
      <w:pPr>
        <w:jc w:val="both"/>
        <w:rPr>
          <w:u w:val="single"/>
        </w:rPr>
      </w:pPr>
      <w:r>
        <w:t xml:space="preserve">    </w:t>
      </w:r>
      <w:r w:rsidR="00443117">
        <w:rPr>
          <w:u w:val="single"/>
        </w:rPr>
        <w:t>26.11.2015</w:t>
      </w:r>
      <w:r w:rsidR="00443117">
        <w:t xml:space="preserve"> № </w:t>
      </w:r>
      <w:r w:rsidR="00443117" w:rsidRPr="00443117">
        <w:rPr>
          <w:u w:val="single"/>
        </w:rPr>
        <w:t>1137</w:t>
      </w:r>
    </w:p>
    <w:p w:rsidR="0000548D" w:rsidRDefault="00805B7A" w:rsidP="0000548D">
      <w:r>
        <w:rPr>
          <w:noProof/>
        </w:rPr>
        <w:pict>
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7" o:spid="_x0000_s103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 w:rsidR="0000548D">
        <w:t xml:space="preserve">              </w:t>
      </w:r>
      <w:proofErr w:type="spellStart"/>
      <w:r w:rsidR="0000548D">
        <w:t>с</w:t>
      </w:r>
      <w:proofErr w:type="gramStart"/>
      <w:r w:rsidR="0000548D">
        <w:t>.И</w:t>
      </w:r>
      <w:proofErr w:type="gramEnd"/>
      <w:r w:rsidR="0000548D">
        <w:t>саклы</w:t>
      </w:r>
      <w:proofErr w:type="spellEnd"/>
    </w:p>
    <w:p w:rsidR="0000548D" w:rsidRDefault="00805B7A" w:rsidP="0000548D">
      <w:r>
        <w:rPr>
          <w:noProof/>
        </w:rPr>
        <w:pict>
          <v:line id="Прямая соединительная линия 6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FU4vsdsAAAAJAQAADwAAAAAAAAAAAAAAAAC5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5" o:spid="_x0000_s103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pt" to="19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4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3" o:spid="_x0000_s102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5pt" to="194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qwalS9wAAAAJAQAADwAAAGRycy9kb3ducmV2&#10;LnhtbEyPQU/DMAyF70j8h8hI3Fgypo1Smk6jEncYm7hmjWkLjRM16Vb26/FOcLLs9/T8vWI9uV4c&#10;cYidJw3zmQKBVHvbUaNh9/5yl4GIyZA1vSfU8IMR1uX1VWFy60/0hsdtagSHUMyNhjalkEsZ6xad&#10;iTMfkFj79IMzidehkXYwJw53vbxXaiWd6Yg/tCZg1WL9vR2dhuD3H6+bZbX/Cs89jV6p6VzttL69&#10;mTZPIBJO6c8MF3xGh5KZDn4kG0WvYbFS3CWx8MCTDYssewRxuBzmIMtC/m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CrBqVL3AAAAAkBAAAPAAAAAAAAAAAAAAAAAL0EAABkcnMv&#10;ZG93bnJldi54bWxQSwUGAAAAAAQABADzAAAAxgUAAAAA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2" o:spid="_x0000_s1027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" o:allowincell="f" strokeweight="1pt">
            <v:stroke startarrowwidth="narrow" startarrowlength="short" endarrowwidth="narrow" endarrowlength="short"/>
          </v:line>
        </w:pict>
      </w:r>
    </w:p>
    <w:p w:rsidR="00931A2B" w:rsidRDefault="00931A2B" w:rsidP="0000548D">
      <w:pPr>
        <w:pStyle w:val="a3"/>
      </w:pPr>
      <w:r>
        <w:t xml:space="preserve">Об утверждении </w:t>
      </w:r>
      <w:proofErr w:type="gramStart"/>
      <w:r>
        <w:t>муниципальной</w:t>
      </w:r>
      <w:proofErr w:type="gramEnd"/>
    </w:p>
    <w:p w:rsidR="00931A2B" w:rsidRDefault="00931A2B" w:rsidP="0000548D">
      <w:pPr>
        <w:pStyle w:val="a3"/>
        <w:rPr>
          <w:szCs w:val="28"/>
        </w:rPr>
      </w:pPr>
      <w:r>
        <w:t>программы «</w:t>
      </w:r>
      <w:r>
        <w:rPr>
          <w:szCs w:val="28"/>
        </w:rPr>
        <w:t xml:space="preserve">«Материально – </w:t>
      </w:r>
    </w:p>
    <w:p w:rsidR="00931A2B" w:rsidRDefault="00931A2B" w:rsidP="0000548D">
      <w:pPr>
        <w:pStyle w:val="a3"/>
        <w:rPr>
          <w:szCs w:val="28"/>
        </w:rPr>
      </w:pPr>
      <w:r>
        <w:rPr>
          <w:szCs w:val="28"/>
        </w:rPr>
        <w:t>техническое обеспечение деятель-</w:t>
      </w:r>
    </w:p>
    <w:p w:rsidR="00931A2B" w:rsidRDefault="00931A2B" w:rsidP="0000548D">
      <w:pPr>
        <w:pStyle w:val="a3"/>
        <w:rPr>
          <w:szCs w:val="28"/>
        </w:rPr>
      </w:pP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муниципальных и </w:t>
      </w:r>
      <w:proofErr w:type="spellStart"/>
      <w:r>
        <w:rPr>
          <w:szCs w:val="28"/>
        </w:rPr>
        <w:t>государст</w:t>
      </w:r>
      <w:proofErr w:type="spellEnd"/>
      <w:r>
        <w:rPr>
          <w:szCs w:val="28"/>
        </w:rPr>
        <w:t>-</w:t>
      </w:r>
    </w:p>
    <w:p w:rsidR="00931A2B" w:rsidRDefault="00931A2B" w:rsidP="0000548D">
      <w:pPr>
        <w:pStyle w:val="a3"/>
        <w:rPr>
          <w:szCs w:val="28"/>
        </w:rPr>
      </w:pPr>
      <w:r>
        <w:rPr>
          <w:szCs w:val="28"/>
        </w:rPr>
        <w:t xml:space="preserve">венных образовательных учреждений </w:t>
      </w:r>
    </w:p>
    <w:p w:rsidR="00931A2B" w:rsidRDefault="00931A2B" w:rsidP="0000548D">
      <w:pPr>
        <w:pStyle w:val="a3"/>
        <w:rPr>
          <w:szCs w:val="28"/>
        </w:rPr>
      </w:pPr>
      <w:r>
        <w:rPr>
          <w:szCs w:val="28"/>
        </w:rPr>
        <w:t>муниципального района Исаклинский</w:t>
      </w:r>
    </w:p>
    <w:p w:rsidR="00931A2B" w:rsidRDefault="00931A2B" w:rsidP="0000548D">
      <w:pPr>
        <w:pStyle w:val="a3"/>
        <w:rPr>
          <w:szCs w:val="28"/>
        </w:rPr>
      </w:pPr>
      <w:r>
        <w:rPr>
          <w:szCs w:val="28"/>
        </w:rPr>
        <w:t xml:space="preserve">Самарской области </w:t>
      </w:r>
      <w:proofErr w:type="gramStart"/>
      <w:r>
        <w:rPr>
          <w:szCs w:val="28"/>
        </w:rPr>
        <w:t>муниципального</w:t>
      </w:r>
      <w:proofErr w:type="gramEnd"/>
    </w:p>
    <w:p w:rsidR="00353613" w:rsidRDefault="00931A2B" w:rsidP="0000548D">
      <w:pPr>
        <w:pStyle w:val="a3"/>
        <w:rPr>
          <w:szCs w:val="28"/>
        </w:rPr>
      </w:pPr>
      <w:r>
        <w:rPr>
          <w:szCs w:val="28"/>
        </w:rPr>
        <w:t xml:space="preserve">автономного учреждения </w:t>
      </w:r>
      <w:proofErr w:type="spellStart"/>
      <w:r w:rsidR="00353613">
        <w:rPr>
          <w:szCs w:val="28"/>
        </w:rPr>
        <w:t>муниципаль</w:t>
      </w:r>
      <w:proofErr w:type="spellEnd"/>
      <w:r w:rsidR="00353613">
        <w:rPr>
          <w:szCs w:val="28"/>
        </w:rPr>
        <w:t>-</w:t>
      </w:r>
    </w:p>
    <w:p w:rsidR="00931A2B" w:rsidRDefault="00353613" w:rsidP="0000548D">
      <w:pPr>
        <w:pStyle w:val="a3"/>
        <w:rPr>
          <w:szCs w:val="28"/>
        </w:rPr>
      </w:pP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района Исаклинский </w:t>
      </w:r>
      <w:r w:rsidR="00931A2B">
        <w:rPr>
          <w:szCs w:val="28"/>
        </w:rPr>
        <w:t xml:space="preserve">«Центр </w:t>
      </w:r>
      <w:proofErr w:type="gramStart"/>
      <w:r w:rsidR="00931A2B">
        <w:rPr>
          <w:szCs w:val="28"/>
        </w:rPr>
        <w:t>по</w:t>
      </w:r>
      <w:proofErr w:type="gramEnd"/>
      <w:r w:rsidR="00931A2B">
        <w:rPr>
          <w:szCs w:val="28"/>
        </w:rPr>
        <w:t xml:space="preserve"> </w:t>
      </w:r>
    </w:p>
    <w:p w:rsidR="00931A2B" w:rsidRDefault="00931A2B" w:rsidP="0000548D">
      <w:pPr>
        <w:pStyle w:val="a3"/>
        <w:rPr>
          <w:szCs w:val="28"/>
        </w:rPr>
      </w:pPr>
      <w:r>
        <w:rPr>
          <w:szCs w:val="28"/>
        </w:rPr>
        <w:t xml:space="preserve">обеспечению содержания, </w:t>
      </w:r>
      <w:proofErr w:type="spellStart"/>
      <w:r>
        <w:rPr>
          <w:szCs w:val="28"/>
        </w:rPr>
        <w:t>обслужива</w:t>
      </w:r>
      <w:proofErr w:type="spellEnd"/>
      <w:r>
        <w:rPr>
          <w:szCs w:val="28"/>
        </w:rPr>
        <w:t>-</w:t>
      </w:r>
    </w:p>
    <w:p w:rsidR="00931A2B" w:rsidRDefault="00931A2B" w:rsidP="0000548D">
      <w:pPr>
        <w:pStyle w:val="a3"/>
        <w:rPr>
          <w:szCs w:val="28"/>
        </w:rPr>
      </w:pPr>
      <w:proofErr w:type="spellStart"/>
      <w:r>
        <w:rPr>
          <w:szCs w:val="28"/>
        </w:rPr>
        <w:t>ния</w:t>
      </w:r>
      <w:proofErr w:type="spellEnd"/>
      <w:r>
        <w:rPr>
          <w:szCs w:val="28"/>
        </w:rPr>
        <w:t xml:space="preserve"> и ремонта </w:t>
      </w:r>
      <w:proofErr w:type="gramStart"/>
      <w:r>
        <w:rPr>
          <w:szCs w:val="28"/>
        </w:rPr>
        <w:t>образовательных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>-</w:t>
      </w:r>
    </w:p>
    <w:p w:rsidR="00931A2B" w:rsidRDefault="00931A2B" w:rsidP="0000548D">
      <w:pPr>
        <w:pStyle w:val="a3"/>
        <w:rPr>
          <w:szCs w:val="28"/>
        </w:rPr>
      </w:pPr>
      <w:proofErr w:type="spellStart"/>
      <w:r>
        <w:rPr>
          <w:szCs w:val="28"/>
        </w:rPr>
        <w:t>дений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Исак</w:t>
      </w:r>
      <w:proofErr w:type="spellEnd"/>
      <w:r>
        <w:rPr>
          <w:szCs w:val="28"/>
        </w:rPr>
        <w:t>-</w:t>
      </w:r>
    </w:p>
    <w:p w:rsidR="0000548D" w:rsidRPr="00931A2B" w:rsidRDefault="00353613" w:rsidP="0000548D">
      <w:pPr>
        <w:pStyle w:val="a3"/>
        <w:rPr>
          <w:szCs w:val="28"/>
        </w:rPr>
      </w:pPr>
      <w:proofErr w:type="spellStart"/>
      <w:r>
        <w:rPr>
          <w:szCs w:val="28"/>
        </w:rPr>
        <w:t>линский</w:t>
      </w:r>
      <w:proofErr w:type="spellEnd"/>
      <w:r w:rsidR="0021049B">
        <w:rPr>
          <w:szCs w:val="28"/>
        </w:rPr>
        <w:t>» на 2016-2020</w:t>
      </w:r>
      <w:r w:rsidR="00931A2B">
        <w:rPr>
          <w:szCs w:val="28"/>
        </w:rPr>
        <w:t xml:space="preserve"> г.»</w:t>
      </w:r>
    </w:p>
    <w:p w:rsidR="0000548D" w:rsidRDefault="0000548D" w:rsidP="00931A2B">
      <w:pPr>
        <w:pStyle w:val="a3"/>
      </w:pPr>
      <w:r>
        <w:t xml:space="preserve">  </w:t>
      </w:r>
    </w:p>
    <w:p w:rsidR="0000548D" w:rsidRDefault="0000548D"/>
    <w:p w:rsidR="0000548D" w:rsidRDefault="0000548D" w:rsidP="0000548D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pacing w:val="-9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РФ от 03.10.2009г. № 796 «О некоторых мерах по повышению качества предоставления государственных (муниципальных) услуг»,</w:t>
      </w:r>
      <w:proofErr w:type="gramEnd"/>
      <w:r>
        <w:rPr>
          <w:spacing w:val="-9"/>
          <w:szCs w:val="28"/>
        </w:rPr>
        <w:t xml:space="preserve"> Постановлением Администрации муни</w:t>
      </w:r>
      <w:r w:rsidR="001568CF">
        <w:rPr>
          <w:spacing w:val="-9"/>
          <w:szCs w:val="28"/>
        </w:rPr>
        <w:t>ципального района Исаклинский</w:t>
      </w:r>
      <w:r>
        <w:rPr>
          <w:spacing w:val="-9"/>
          <w:szCs w:val="28"/>
        </w:rPr>
        <w:t xml:space="preserve"> Самарск</w:t>
      </w:r>
      <w:r w:rsidR="00377C56">
        <w:rPr>
          <w:spacing w:val="-9"/>
          <w:szCs w:val="28"/>
        </w:rPr>
        <w:t>ой области от 24.03.2015г. № 235</w:t>
      </w:r>
      <w:r w:rsidR="00636DF6">
        <w:rPr>
          <w:spacing w:val="-9"/>
          <w:szCs w:val="28"/>
        </w:rPr>
        <w:t xml:space="preserve"> «О порядке принятия решений о разработке, формирования и реализации, оценки эффективности реализации муниципальных программ муниципального района Исаклинский</w:t>
      </w:r>
      <w:r>
        <w:rPr>
          <w:spacing w:val="-9"/>
          <w:szCs w:val="28"/>
        </w:rPr>
        <w:t xml:space="preserve">», </w:t>
      </w:r>
      <w:proofErr w:type="gramStart"/>
      <w:r>
        <w:rPr>
          <w:spacing w:val="-9"/>
          <w:szCs w:val="28"/>
        </w:rPr>
        <w:t>руководствуясь Уставом района Администрация муни</w:t>
      </w:r>
      <w:r w:rsidR="0025749B">
        <w:rPr>
          <w:spacing w:val="-9"/>
          <w:szCs w:val="28"/>
        </w:rPr>
        <w:t>ципального района</w:t>
      </w:r>
      <w:proofErr w:type="gramEnd"/>
      <w:r w:rsidR="0025749B">
        <w:rPr>
          <w:spacing w:val="-9"/>
          <w:szCs w:val="28"/>
        </w:rPr>
        <w:t xml:space="preserve">  Исаклинский</w:t>
      </w:r>
      <w:r>
        <w:rPr>
          <w:spacing w:val="-9"/>
          <w:szCs w:val="28"/>
        </w:rPr>
        <w:t xml:space="preserve"> Самарской области</w:t>
      </w:r>
      <w:r>
        <w:rPr>
          <w:szCs w:val="28"/>
        </w:rPr>
        <w:t xml:space="preserve"> </w:t>
      </w:r>
    </w:p>
    <w:p w:rsidR="0000548D" w:rsidRDefault="0000548D" w:rsidP="0000548D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0548D" w:rsidRPr="0025749B" w:rsidRDefault="0000548D" w:rsidP="0025749B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rPr>
          <w:spacing w:val="-12"/>
          <w:szCs w:val="28"/>
        </w:rPr>
      </w:pPr>
      <w:r w:rsidRPr="0025749B">
        <w:rPr>
          <w:spacing w:val="-12"/>
          <w:szCs w:val="28"/>
        </w:rPr>
        <w:t>ПОСТАНОВЛЯЕТ:</w:t>
      </w:r>
    </w:p>
    <w:p w:rsidR="0000548D" w:rsidRDefault="0000548D" w:rsidP="0025749B">
      <w:pPr>
        <w:ind w:firstLine="709"/>
        <w:jc w:val="both"/>
        <w:rPr>
          <w:szCs w:val="28"/>
        </w:rPr>
      </w:pPr>
      <w:r>
        <w:rPr>
          <w:szCs w:val="28"/>
        </w:rPr>
        <w:t>1.  Утв</w:t>
      </w:r>
      <w:r w:rsidR="006B24F9">
        <w:rPr>
          <w:szCs w:val="28"/>
        </w:rPr>
        <w:t xml:space="preserve">ердить муниципальную программу </w:t>
      </w:r>
      <w:r>
        <w:rPr>
          <w:szCs w:val="28"/>
        </w:rPr>
        <w:t xml:space="preserve"> «Материально – техническое обеспечение деятельности</w:t>
      </w:r>
      <w:r w:rsidR="001568CF">
        <w:rPr>
          <w:szCs w:val="28"/>
        </w:rPr>
        <w:t xml:space="preserve"> </w:t>
      </w:r>
      <w:r w:rsidR="006B24F9">
        <w:rPr>
          <w:szCs w:val="28"/>
        </w:rPr>
        <w:t>муниципальных и государственных</w:t>
      </w:r>
      <w:r>
        <w:rPr>
          <w:szCs w:val="28"/>
        </w:rPr>
        <w:t xml:space="preserve"> образовательных учреждений муни</w:t>
      </w:r>
      <w:r w:rsidR="0025749B">
        <w:rPr>
          <w:szCs w:val="28"/>
        </w:rPr>
        <w:t>ципального района Исаклинский Самарской области муниципального автономного</w:t>
      </w:r>
      <w:r w:rsidR="001568CF">
        <w:rPr>
          <w:szCs w:val="28"/>
        </w:rPr>
        <w:t xml:space="preserve"> учреждения </w:t>
      </w:r>
      <w:r w:rsidR="00353613">
        <w:rPr>
          <w:szCs w:val="28"/>
        </w:rPr>
        <w:t xml:space="preserve">муниципального района Исаклинский </w:t>
      </w:r>
      <w:r w:rsidR="001568CF">
        <w:rPr>
          <w:szCs w:val="28"/>
        </w:rPr>
        <w:t xml:space="preserve">«Центр по обеспечению содержания, </w:t>
      </w:r>
      <w:r w:rsidR="001568CF">
        <w:rPr>
          <w:szCs w:val="28"/>
        </w:rPr>
        <w:lastRenderedPageBreak/>
        <w:t>обслуживания и ремонта образовательных учреждений</w:t>
      </w:r>
      <w:r>
        <w:rPr>
          <w:szCs w:val="28"/>
        </w:rPr>
        <w:t xml:space="preserve"> муни</w:t>
      </w:r>
      <w:r w:rsidR="001568CF">
        <w:rPr>
          <w:szCs w:val="28"/>
        </w:rPr>
        <w:t>ципального района Исакли</w:t>
      </w:r>
      <w:r w:rsidR="0025749B">
        <w:rPr>
          <w:szCs w:val="28"/>
        </w:rPr>
        <w:t>нский</w:t>
      </w:r>
      <w:r w:rsidR="0021049B">
        <w:rPr>
          <w:szCs w:val="28"/>
        </w:rPr>
        <w:t>» на 2016-2020</w:t>
      </w:r>
      <w:r w:rsidR="001568CF">
        <w:rPr>
          <w:szCs w:val="28"/>
        </w:rPr>
        <w:t xml:space="preserve"> г.»</w:t>
      </w:r>
      <w:r w:rsidR="0025749B">
        <w:rPr>
          <w:szCs w:val="28"/>
        </w:rPr>
        <w:t xml:space="preserve"> </w:t>
      </w:r>
      <w:r w:rsidR="0025749B" w:rsidRPr="00D52684">
        <w:rPr>
          <w:szCs w:val="28"/>
        </w:rPr>
        <w:t>(далее - Программа).</w:t>
      </w:r>
    </w:p>
    <w:p w:rsidR="0025749B" w:rsidRPr="0025749B" w:rsidRDefault="0025749B" w:rsidP="0025749B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00548D" w:rsidRDefault="0000548D" w:rsidP="0000548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в ходе реализации муниципальной программы</w:t>
      </w:r>
      <w:r w:rsidR="001568CF">
        <w:rPr>
          <w:szCs w:val="28"/>
        </w:rPr>
        <w:t xml:space="preserve"> «Материально – техническое обеспечение деятельности </w:t>
      </w:r>
      <w:r w:rsidR="006B24F9">
        <w:rPr>
          <w:szCs w:val="28"/>
        </w:rPr>
        <w:t xml:space="preserve">муниципальных и государственных </w:t>
      </w:r>
      <w:r w:rsidR="001568CF">
        <w:rPr>
          <w:szCs w:val="28"/>
        </w:rPr>
        <w:t xml:space="preserve">образовательных учреждений муниципального района Исаклинский Самарской области муниципального автономного учреждения </w:t>
      </w:r>
      <w:r w:rsidR="00353613">
        <w:rPr>
          <w:szCs w:val="28"/>
        </w:rPr>
        <w:t xml:space="preserve">муниципального района Исаклинский </w:t>
      </w:r>
      <w:r w:rsidR="001568CF">
        <w:rPr>
          <w:szCs w:val="28"/>
        </w:rPr>
        <w:t>«Центр по обеспечению содержания, обслуживания и ремонта образовательных учреждений муниципального райо</w:t>
      </w:r>
      <w:r w:rsidR="00353613">
        <w:rPr>
          <w:szCs w:val="28"/>
        </w:rPr>
        <w:t>на Исаклинский</w:t>
      </w:r>
      <w:r w:rsidR="0021049B">
        <w:rPr>
          <w:szCs w:val="28"/>
        </w:rPr>
        <w:t>» на 2016-2020</w:t>
      </w:r>
      <w:r w:rsidR="001568CF">
        <w:rPr>
          <w:szCs w:val="28"/>
        </w:rPr>
        <w:t xml:space="preserve"> г.» </w:t>
      </w:r>
      <w:r>
        <w:rPr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района.</w:t>
      </w:r>
      <w:proofErr w:type="gramEnd"/>
    </w:p>
    <w:p w:rsidR="0000548D" w:rsidRPr="0025749B" w:rsidRDefault="0025749B" w:rsidP="0025749B">
      <w:pPr>
        <w:ind w:firstLine="708"/>
        <w:jc w:val="both"/>
        <w:rPr>
          <w:rFonts w:eastAsiaTheme="minorEastAsia"/>
          <w:szCs w:val="28"/>
        </w:rPr>
      </w:pPr>
      <w:r>
        <w:rPr>
          <w:szCs w:val="28"/>
        </w:rPr>
        <w:t>3. Опубликовать настоящее п</w:t>
      </w:r>
      <w:r w:rsidR="0000548D">
        <w:rPr>
          <w:szCs w:val="28"/>
        </w:rPr>
        <w:t xml:space="preserve">остановление </w:t>
      </w:r>
      <w:r w:rsidRPr="0025749B">
        <w:rPr>
          <w:rFonts w:eastAsiaTheme="minorEastAsia"/>
          <w:szCs w:val="28"/>
        </w:rPr>
        <w:t>в  газете «Исаклинские вести»</w:t>
      </w:r>
      <w:r>
        <w:rPr>
          <w:rFonts w:eastAsiaTheme="minorEastAsia"/>
          <w:szCs w:val="28"/>
        </w:rPr>
        <w:t xml:space="preserve"> </w:t>
      </w:r>
      <w:r w:rsidR="0000548D">
        <w:rPr>
          <w:szCs w:val="28"/>
        </w:rPr>
        <w:t>и разместить на официальном сайте Администрации района в сети Интернет.</w:t>
      </w:r>
    </w:p>
    <w:p w:rsidR="0000548D" w:rsidRDefault="0000548D" w:rsidP="0025749B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25749B" w:rsidRPr="0025749B" w:rsidRDefault="0000548D" w:rsidP="0025749B">
      <w:pPr>
        <w:ind w:firstLine="708"/>
        <w:jc w:val="both"/>
        <w:rPr>
          <w:rFonts w:eastAsiaTheme="minorEastAsia"/>
          <w:szCs w:val="28"/>
        </w:rPr>
      </w:pPr>
      <w:r>
        <w:rPr>
          <w:szCs w:val="28"/>
        </w:rPr>
        <w:t xml:space="preserve">5. </w:t>
      </w:r>
      <w:proofErr w:type="gramStart"/>
      <w:r w:rsidR="0025749B" w:rsidRPr="0025749B">
        <w:rPr>
          <w:rFonts w:eastAsiaTheme="minorEastAsia"/>
          <w:szCs w:val="28"/>
        </w:rPr>
        <w:t>Контроль за</w:t>
      </w:r>
      <w:proofErr w:type="gramEnd"/>
      <w:r w:rsidR="0025749B" w:rsidRPr="0025749B">
        <w:rPr>
          <w:rFonts w:eastAsiaTheme="minorEastAsia"/>
          <w:szCs w:val="28"/>
        </w:rPr>
        <w:t xml:space="preserve"> выполнением настоящего постановления возложить на первого заместителя главы муниципального района Исаклинский (А.П.Иванова).</w:t>
      </w:r>
    </w:p>
    <w:p w:rsidR="0000548D" w:rsidRDefault="0000548D" w:rsidP="0025749B">
      <w:pPr>
        <w:ind w:firstLine="709"/>
        <w:jc w:val="both"/>
        <w:rPr>
          <w:szCs w:val="28"/>
        </w:rPr>
      </w:pPr>
    </w:p>
    <w:p w:rsidR="0000548D" w:rsidRDefault="0000548D" w:rsidP="0000548D">
      <w:pPr>
        <w:jc w:val="both"/>
        <w:rPr>
          <w:szCs w:val="28"/>
        </w:rPr>
      </w:pPr>
    </w:p>
    <w:p w:rsidR="0000548D" w:rsidRDefault="0000548D" w:rsidP="0000548D">
      <w:pPr>
        <w:jc w:val="both"/>
        <w:rPr>
          <w:szCs w:val="28"/>
        </w:rPr>
      </w:pPr>
    </w:p>
    <w:p w:rsidR="00484D42" w:rsidRDefault="00484D42" w:rsidP="0000548D">
      <w:pPr>
        <w:rPr>
          <w:szCs w:val="28"/>
        </w:rPr>
      </w:pPr>
      <w:r>
        <w:rPr>
          <w:szCs w:val="28"/>
        </w:rPr>
        <w:t xml:space="preserve">        Глава </w:t>
      </w:r>
      <w:proofErr w:type="gramStart"/>
      <w:r>
        <w:rPr>
          <w:szCs w:val="28"/>
        </w:rPr>
        <w:t>муниципального</w:t>
      </w:r>
      <w:proofErr w:type="gramEnd"/>
    </w:p>
    <w:p w:rsidR="0000548D" w:rsidRDefault="00484D42" w:rsidP="0000548D">
      <w:pPr>
        <w:rPr>
          <w:szCs w:val="28"/>
        </w:rPr>
      </w:pPr>
      <w:r>
        <w:rPr>
          <w:szCs w:val="28"/>
        </w:rPr>
        <w:t>района Исаклинский</w:t>
      </w:r>
      <w:r w:rsidR="0000548D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В.Д.Ятманкин</w:t>
      </w:r>
      <w:proofErr w:type="spellEnd"/>
    </w:p>
    <w:p w:rsidR="0000548D" w:rsidRDefault="0000548D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/>
    <w:p w:rsidR="00373825" w:rsidRDefault="00373825">
      <w:pPr>
        <w:sectPr w:rsidR="00373825" w:rsidSect="00805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825" w:rsidRDefault="00373825" w:rsidP="00373825">
      <w:pPr>
        <w:autoSpaceDE w:val="0"/>
        <w:autoSpaceDN w:val="0"/>
        <w:adjustRightInd w:val="0"/>
        <w:spacing w:line="360" w:lineRule="exact"/>
        <w:jc w:val="right"/>
        <w:outlineLvl w:val="0"/>
        <w:rPr>
          <w:bCs/>
          <w:szCs w:val="28"/>
        </w:rPr>
      </w:pPr>
      <w:r>
        <w:rPr>
          <w:szCs w:val="28"/>
        </w:rPr>
        <w:lastRenderedPageBreak/>
        <w:t>УТВЕРЖДЕНА</w:t>
      </w:r>
    </w:p>
    <w:p w:rsidR="00373825" w:rsidRDefault="00373825" w:rsidP="00373825">
      <w:pPr>
        <w:autoSpaceDE w:val="0"/>
        <w:autoSpaceDN w:val="0"/>
        <w:adjustRightInd w:val="0"/>
        <w:spacing w:line="240" w:lineRule="exact"/>
        <w:ind w:left="6118"/>
        <w:jc w:val="right"/>
        <w:outlineLvl w:val="0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373825" w:rsidRDefault="00373825" w:rsidP="00373825">
      <w:pPr>
        <w:autoSpaceDE w:val="0"/>
        <w:autoSpaceDN w:val="0"/>
        <w:adjustRightInd w:val="0"/>
        <w:spacing w:line="240" w:lineRule="exact"/>
        <w:ind w:left="6118"/>
        <w:jc w:val="right"/>
        <w:outlineLvl w:val="0"/>
        <w:rPr>
          <w:bCs/>
          <w:szCs w:val="28"/>
        </w:rPr>
      </w:pPr>
      <w:r>
        <w:rPr>
          <w:szCs w:val="28"/>
        </w:rPr>
        <w:t xml:space="preserve">муниципального района  </w:t>
      </w:r>
    </w:p>
    <w:p w:rsidR="00373825" w:rsidRDefault="00373825" w:rsidP="00373825">
      <w:pPr>
        <w:autoSpaceDE w:val="0"/>
        <w:autoSpaceDN w:val="0"/>
        <w:adjustRightInd w:val="0"/>
        <w:spacing w:line="240" w:lineRule="exact"/>
        <w:ind w:left="6118"/>
        <w:jc w:val="right"/>
        <w:outlineLvl w:val="0"/>
        <w:rPr>
          <w:bCs/>
          <w:szCs w:val="28"/>
        </w:rPr>
      </w:pPr>
      <w:r>
        <w:rPr>
          <w:szCs w:val="28"/>
        </w:rPr>
        <w:t>Исаклинский Самарской области</w:t>
      </w:r>
    </w:p>
    <w:p w:rsidR="00373825" w:rsidRDefault="00373825" w:rsidP="00373825">
      <w:pPr>
        <w:autoSpaceDE w:val="0"/>
        <w:autoSpaceDN w:val="0"/>
        <w:adjustRightInd w:val="0"/>
        <w:spacing w:line="360" w:lineRule="exact"/>
        <w:ind w:left="5664" w:firstLine="456"/>
        <w:jc w:val="right"/>
        <w:rPr>
          <w:bCs/>
          <w:szCs w:val="28"/>
        </w:rPr>
      </w:pPr>
      <w:r>
        <w:rPr>
          <w:szCs w:val="28"/>
        </w:rPr>
        <w:t xml:space="preserve">от </w:t>
      </w:r>
      <w:r w:rsidRPr="00627FFD">
        <w:rPr>
          <w:szCs w:val="28"/>
          <w:u w:val="single"/>
        </w:rPr>
        <w:t>26.11.2015</w:t>
      </w:r>
      <w:r>
        <w:rPr>
          <w:szCs w:val="28"/>
        </w:rPr>
        <w:t xml:space="preserve">  №</w:t>
      </w:r>
      <w:r w:rsidRPr="00627FFD">
        <w:rPr>
          <w:szCs w:val="28"/>
          <w:u w:val="single"/>
        </w:rPr>
        <w:t>1137</w:t>
      </w: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Pr="0009476C" w:rsidRDefault="00373825" w:rsidP="0037382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9476C">
        <w:rPr>
          <w:b/>
          <w:sz w:val="36"/>
          <w:szCs w:val="36"/>
        </w:rPr>
        <w:t>Паспорт</w:t>
      </w:r>
    </w:p>
    <w:p w:rsidR="00373825" w:rsidRPr="0009476C" w:rsidRDefault="00373825" w:rsidP="0037382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9476C">
        <w:rPr>
          <w:b/>
          <w:sz w:val="36"/>
          <w:szCs w:val="36"/>
        </w:rPr>
        <w:t>муниципальной программы</w:t>
      </w:r>
    </w:p>
    <w:p w:rsidR="00373825" w:rsidRPr="0009476C" w:rsidRDefault="00373825" w:rsidP="0037382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9476C">
        <w:rPr>
          <w:b/>
          <w:szCs w:val="28"/>
        </w:rPr>
        <w:t xml:space="preserve">         (далее – Программа)</w:t>
      </w: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1"/>
        <w:gridCol w:w="10206"/>
      </w:tblGrid>
      <w:tr w:rsidR="00373825" w:rsidTr="004D5D8B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«Материально – техническое обеспечение деятельности муниципальных и государственных образовательных учреждений муниципального района Исаклинский Самарской области муниципального автономного учреждения  муниципального района Исаклинский «Центр по обеспечению содержания, обслуживания и ремонта образовательных учреждений муниципального района Исаклинский » на 2016-2020 г.»</w:t>
            </w:r>
          </w:p>
        </w:tc>
      </w:tr>
      <w:tr w:rsidR="00373825" w:rsidTr="004D5D8B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 администрации муниципального района Исаклинский Самарской области</w:t>
            </w:r>
          </w:p>
        </w:tc>
      </w:tr>
      <w:tr w:rsidR="00373825" w:rsidTr="004D5D8B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Разработчик  Программы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 автономное учреждение </w:t>
            </w:r>
            <w:r>
              <w:rPr>
                <w:szCs w:val="28"/>
              </w:rPr>
              <w:t>муниципального района Исаклинский</w:t>
            </w:r>
            <w:r>
              <w:rPr>
                <w:szCs w:val="28"/>
                <w:lang w:eastAsia="en-US"/>
              </w:rPr>
              <w:t xml:space="preserve"> «</w:t>
            </w:r>
            <w:r>
              <w:rPr>
                <w:szCs w:val="28"/>
              </w:rPr>
              <w:t xml:space="preserve">Центр по обеспечению содержания, обслуживания и ремонта образовательных учреждений муниципального района Исаклинский 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373825" w:rsidTr="004D5D8B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Головной исполнитель муниципальной Программы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Комитет по управлению муниципальным имуществом администрации муниципального района Исаклинский Самарской области</w:t>
            </w:r>
          </w:p>
        </w:tc>
      </w:tr>
      <w:tr w:rsidR="00373825" w:rsidTr="004D5D8B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 автономное учреждение </w:t>
            </w:r>
            <w:r>
              <w:rPr>
                <w:szCs w:val="28"/>
              </w:rPr>
              <w:t>муниципального района Исаклинский</w:t>
            </w:r>
            <w:r>
              <w:rPr>
                <w:szCs w:val="28"/>
                <w:lang w:eastAsia="en-US"/>
              </w:rPr>
              <w:t xml:space="preserve"> «</w:t>
            </w:r>
            <w:r>
              <w:rPr>
                <w:szCs w:val="28"/>
              </w:rPr>
              <w:t xml:space="preserve">Центр по обеспечению содержания, обслуживания и ремонта образовательных учреждений муниципального района Исаклинский 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373825" w:rsidTr="004D5D8B">
        <w:trPr>
          <w:trHeight w:val="1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реализации программы  2016 – 2020г.г.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373825" w:rsidTr="004D5D8B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2" w:hanging="492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Создание необходимых условий для эффективного функционирования муниципальных и образовательных учреждений, находящихся на территории муниципального района  Исаклинский Самарской области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szCs w:val="28"/>
                <w:lang w:eastAsia="en-US"/>
              </w:rPr>
            </w:pPr>
          </w:p>
        </w:tc>
      </w:tr>
      <w:tr w:rsidR="00373825" w:rsidTr="004D5D8B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Задачи муниципальной Программы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  <w:p w:rsidR="00373825" w:rsidRDefault="00373825" w:rsidP="004D5D8B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температурного режима в зданиях муниципальных и образовательных учреждений, находящихся на территории муниципального района  Исаклинский Самарской области</w:t>
            </w:r>
          </w:p>
          <w:p w:rsidR="00373825" w:rsidRDefault="00373825" w:rsidP="004D5D8B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бесперебойной работы системы холодного и горячего водоснабжения (включая локальные системы), обеспечивающие необходимый санитарный и питьевой режим в зданиях муниципальных и образовательных учреждений, находящихся на территории муниципального района  Исаклинский Самарской области</w:t>
            </w:r>
          </w:p>
          <w:p w:rsidR="00373825" w:rsidRDefault="00373825" w:rsidP="004D5D8B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бесперебойной работы канализации и наличие санитарно-технического оборудования в зданиях муниципальных и образовательных учреждений, находящихся на территории муниципального района  Исаклинский Самарской области</w:t>
            </w:r>
          </w:p>
          <w:p w:rsidR="00373825" w:rsidRDefault="00373825" w:rsidP="004D5D8B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 Содержание электроустановки в работоспособном состоян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>ии и ее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 xml:space="preserve"> эксплуатации в зданиях муниципальных и образовательных учреждений, находящихся на территории муниципального района  Исаклинский Самарской области</w:t>
            </w:r>
          </w:p>
          <w:p w:rsidR="00373825" w:rsidRDefault="00373825" w:rsidP="004D5D8B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санитарно-эпидемиологических норм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>в зданиях муниципальных и образовательных учреждений, находящихся на территории муниципального района  Исаклинский Самарской области</w:t>
            </w:r>
          </w:p>
          <w:p w:rsidR="00373825" w:rsidRDefault="00373825" w:rsidP="004D5D8B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lastRenderedPageBreak/>
              <w:t>Обеспечение пожарной безопасности общеобразовательных учреждений муниципального района Исаклинский в зданиях муниципальных и образовательных учреждений, находящихся на территории муниципального района Исаклинский Самарской области</w:t>
            </w:r>
          </w:p>
        </w:tc>
      </w:tr>
      <w:tr w:rsidR="00373825" w:rsidTr="004D5D8B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Pr="0005568B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 w:rsidRPr="0005568B">
              <w:rPr>
                <w:b/>
                <w:szCs w:val="28"/>
                <w:lang w:eastAsia="en-US"/>
              </w:rPr>
              <w:lastRenderedPageBreak/>
              <w:t>Пере</w:t>
            </w:r>
            <w:r>
              <w:rPr>
                <w:b/>
                <w:szCs w:val="28"/>
                <w:lang w:eastAsia="en-US"/>
              </w:rPr>
              <w:t>чень подпрограмм муниципальной П</w:t>
            </w:r>
            <w:r w:rsidRPr="0005568B">
              <w:rPr>
                <w:b/>
                <w:szCs w:val="28"/>
                <w:lang w:eastAsia="en-US"/>
              </w:rPr>
              <w:t xml:space="preserve">рограммы (при их наличии) 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Отсутствуют</w:t>
            </w:r>
          </w:p>
        </w:tc>
      </w:tr>
      <w:tr w:rsidR="00373825" w:rsidTr="004D5D8B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Pr="0005568B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 w:rsidRPr="0005568B">
              <w:rPr>
                <w:b/>
                <w:szCs w:val="28"/>
                <w:lang w:eastAsia="en-US"/>
              </w:rPr>
              <w:t>Перечень основных цел</w:t>
            </w:r>
            <w:r>
              <w:rPr>
                <w:b/>
                <w:szCs w:val="28"/>
                <w:lang w:eastAsia="en-US"/>
              </w:rPr>
              <w:t>евых показателей муниципальной П</w:t>
            </w:r>
            <w:r w:rsidRPr="0005568B">
              <w:rPr>
                <w:b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Default="00373825" w:rsidP="004D5D8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Обеспечение температурного режима в зданиях муниципальных и образовательных учреждений, находящихся на территории муниципального района  Исаклинский Самарской области  в соответствии с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СанПин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2.4.2.2821-10</w:t>
            </w:r>
          </w:p>
          <w:p w:rsidR="00373825" w:rsidRDefault="00373825" w:rsidP="004D5D8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бесперебойной работы системы холодного и горячего водоснабжения (включая локальные системы)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>,о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>беспечивающие необходимый санитарный и питьевой режим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в зданиях муниципальных и образовательных учреждений, находящихся на территории муниципального района  Исаклинский Самарской области  в соответствии с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СанПин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2.4.2.2821-10</w:t>
            </w:r>
          </w:p>
          <w:p w:rsidR="00373825" w:rsidRDefault="00373825" w:rsidP="004D5D8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бесперебойной работы канализации и наличие санитарно-технического оборудования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в зданиях муниципальных и образовательных учреждений, находящихся на территории муниципального района Исаклинский Самарской области  в соответствии с 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СанПин</w:t>
            </w:r>
            <w:proofErr w:type="spellEnd"/>
            <w:r>
              <w:rPr>
                <w:rFonts w:cs="Times New Roman"/>
                <w:szCs w:val="28"/>
                <w:lang w:eastAsia="en-US"/>
              </w:rPr>
              <w:t xml:space="preserve"> 2.4.2821-10</w:t>
            </w:r>
          </w:p>
          <w:p w:rsidR="00373825" w:rsidRDefault="00373825" w:rsidP="004D5D8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Содержание электроустановки в работоспособном состоян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>ии и ее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 xml:space="preserve"> эксплуатация в соответствии с требованиями «Правил технической эксплуатации электроустановок потребителей» ПТЭЭП, правил безопасности и других нормативных документов</w:t>
            </w:r>
          </w:p>
          <w:p w:rsidR="00373825" w:rsidRDefault="00373825" w:rsidP="004D5D8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Обеспечение санитарно-эпидемиологических норм в зданиях муниципальных и образовательных учреждений, находящихся на территории муниципального района Исаклинский Самарской области</w:t>
            </w:r>
          </w:p>
          <w:p w:rsidR="00373825" w:rsidRDefault="00373825" w:rsidP="004D5D8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lastRenderedPageBreak/>
              <w:t>Обеспечение требований пожарной безопасности в зданиях муниципальных и образовательных учреждений, находящихся на территории муниципального района Исаклинский Самарской области</w:t>
            </w:r>
          </w:p>
        </w:tc>
      </w:tr>
      <w:tr w:rsidR="00373825" w:rsidTr="004D5D8B">
        <w:trPr>
          <w:trHeight w:val="2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Pr="0005568B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 w:rsidRPr="0005568B">
              <w:rPr>
                <w:b/>
                <w:szCs w:val="28"/>
                <w:lang w:eastAsia="en-US"/>
              </w:rPr>
              <w:lastRenderedPageBreak/>
              <w:t>Объемы</w:t>
            </w:r>
            <w:r>
              <w:rPr>
                <w:b/>
                <w:szCs w:val="28"/>
                <w:lang w:eastAsia="en-US"/>
              </w:rPr>
              <w:t xml:space="preserve"> и источники </w:t>
            </w:r>
            <w:r w:rsidRPr="0005568B">
              <w:rPr>
                <w:b/>
                <w:szCs w:val="28"/>
                <w:lang w:eastAsia="en-US"/>
              </w:rPr>
              <w:t xml:space="preserve"> финансирования </w:t>
            </w:r>
            <w:r>
              <w:rPr>
                <w:b/>
                <w:szCs w:val="28"/>
                <w:lang w:eastAsia="en-US"/>
              </w:rPr>
              <w:t>мероприятий муниципальной П</w:t>
            </w:r>
            <w:r w:rsidRPr="0005568B">
              <w:rPr>
                <w:b/>
                <w:szCs w:val="28"/>
                <w:lang w:eastAsia="en-US"/>
              </w:rPr>
              <w:t xml:space="preserve">рограммы по годам реализации, тыс. рублей </w:t>
            </w:r>
          </w:p>
        </w:tc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бюджетных ассигнований:  125472 тыс. рублей, в том числе по годам: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2016 – 23590,0 тыс. рублей,  </w:t>
            </w:r>
            <w:r>
              <w:rPr>
                <w:szCs w:val="28"/>
              </w:rPr>
              <w:t>в том числе средства областного бюджета – 5609,5 тыс. рублей;</w:t>
            </w:r>
          </w:p>
          <w:p w:rsidR="00373825" w:rsidRPr="005726A6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2017 – 24680,0 тыс. рублей,  </w:t>
            </w:r>
            <w:r>
              <w:rPr>
                <w:szCs w:val="28"/>
              </w:rPr>
              <w:t>в том числе средства областного бюджета – 5710,0 тыс. рублей;</w:t>
            </w:r>
          </w:p>
          <w:p w:rsidR="00373825" w:rsidRPr="005726A6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2018 – 25734,0 тыс. рублей,  </w:t>
            </w:r>
            <w:r>
              <w:rPr>
                <w:szCs w:val="28"/>
              </w:rPr>
              <w:t>в том числе средства областного бюджета – 5710,0 тыс. рублей;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– 25734,0 тыс. рублей,  </w:t>
            </w:r>
            <w:r>
              <w:rPr>
                <w:szCs w:val="28"/>
              </w:rPr>
              <w:t>в том числе средства областного бюджета – 5710,0 тыс. рублей;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2020 -25734,0 тыс. рублей,  </w:t>
            </w:r>
            <w:r>
              <w:rPr>
                <w:szCs w:val="28"/>
              </w:rPr>
              <w:t>в том числе средства областного бюджета – 5710,0 тыс. рублей.</w:t>
            </w:r>
          </w:p>
        </w:tc>
      </w:tr>
    </w:tbl>
    <w:p w:rsidR="00373825" w:rsidRDefault="00373825" w:rsidP="00373825">
      <w:pPr>
        <w:rPr>
          <w:szCs w:val="28"/>
        </w:rPr>
        <w:sectPr w:rsidR="00373825">
          <w:pgSz w:w="16838" w:h="11906" w:orient="landscape"/>
          <w:pgMar w:top="851" w:right="510" w:bottom="567" w:left="142" w:header="709" w:footer="709" w:gutter="0"/>
          <w:cols w:space="720"/>
        </w:sect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252"/>
      <w:bookmarkEnd w:id="1"/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 И ПРОЧИХ РИСКОВ РЕАЛИЗАЦИИ МУНИЦИПАЛЬНОЙ ПРОГРАММЫ</w:t>
      </w: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3825" w:rsidRDefault="00373825" w:rsidP="00373825">
      <w:pPr>
        <w:spacing w:before="100" w:beforeAutospacing="1" w:after="100" w:afterAutospacing="1"/>
        <w:ind w:right="10" w:firstLine="539"/>
        <w:jc w:val="both"/>
        <w:rPr>
          <w:bCs/>
          <w:sz w:val="24"/>
        </w:rPr>
      </w:pPr>
      <w:r>
        <w:rPr>
          <w:szCs w:val="28"/>
        </w:rPr>
        <w:t xml:space="preserve">Современная работа органов муниципального управления, а так же государственных образовательных учреждений, расположенных на территории муниципального района Исаклинский Самарской области, представляет сложный процесс, функционирующий при постоянном и своевременном его обеспечении средствами производства (материалами, топливом, </w:t>
      </w:r>
      <w:proofErr w:type="spellStart"/>
      <w:r>
        <w:rPr>
          <w:szCs w:val="28"/>
        </w:rPr>
        <w:t>электр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тепло-энергией</w:t>
      </w:r>
      <w:proofErr w:type="spellEnd"/>
      <w:r>
        <w:rPr>
          <w:szCs w:val="28"/>
        </w:rPr>
        <w:t>, автотранспортом), необходимыми для оказания муниципальных услуг или выполнения других работ, обусловленный ведением учетной политики в соответствии с законодательством Российской Федерации о бухгалтерском (бюджетном) учете.</w:t>
      </w:r>
    </w:p>
    <w:p w:rsidR="00373825" w:rsidRDefault="00373825" w:rsidP="00373825">
      <w:pPr>
        <w:ind w:firstLine="539"/>
        <w:jc w:val="both"/>
        <w:rPr>
          <w:bCs/>
          <w:sz w:val="24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условиях</w:t>
      </w:r>
      <w:proofErr w:type="gramEnd"/>
      <w:r>
        <w:rPr>
          <w:szCs w:val="28"/>
        </w:rPr>
        <w:t xml:space="preserve"> рыночных отношений особое значение придается закупке наиболее экономичных видов сырья и материалов, ресурсосберегающей техники, обеспечению сохранности материальных ценностей. </w:t>
      </w:r>
    </w:p>
    <w:p w:rsidR="00373825" w:rsidRPr="00537370" w:rsidRDefault="00373825" w:rsidP="00373825">
      <w:pPr>
        <w:spacing w:before="100" w:beforeAutospacing="1" w:after="100" w:afterAutospacing="1"/>
        <w:ind w:firstLine="539"/>
        <w:jc w:val="both"/>
        <w:rPr>
          <w:bCs/>
          <w:sz w:val="24"/>
        </w:rPr>
      </w:pPr>
      <w:r w:rsidRPr="00537370">
        <w:rPr>
          <w:szCs w:val="28"/>
        </w:rPr>
        <w:t xml:space="preserve">Учреждение осуществляет следующие основные виды деятельности: </w:t>
      </w:r>
    </w:p>
    <w:p w:rsidR="00373825" w:rsidRPr="00537370" w:rsidRDefault="00373825" w:rsidP="00373825">
      <w:pPr>
        <w:spacing w:before="100" w:beforeAutospacing="1" w:after="100" w:afterAutospacing="1"/>
        <w:jc w:val="both"/>
        <w:rPr>
          <w:bCs/>
          <w:sz w:val="24"/>
        </w:rPr>
      </w:pPr>
      <w:r w:rsidRPr="00537370">
        <w:rPr>
          <w:szCs w:val="28"/>
        </w:rPr>
        <w:t>- заключение и исполнение всех договоров по обслуживанию образовательных учреждений (договоров энергоснабжения, теплоснабжения, водоснабжения, водоотведения, договоры на закупку ГСМ и т.д.);</w:t>
      </w:r>
    </w:p>
    <w:p w:rsidR="00373825" w:rsidRPr="00537370" w:rsidRDefault="00373825" w:rsidP="00373825">
      <w:pPr>
        <w:spacing w:before="100" w:beforeAutospacing="1" w:after="100" w:afterAutospacing="1"/>
        <w:jc w:val="both"/>
        <w:rPr>
          <w:bCs/>
          <w:sz w:val="24"/>
        </w:rPr>
      </w:pPr>
      <w:r w:rsidRPr="00537370">
        <w:rPr>
          <w:szCs w:val="28"/>
        </w:rPr>
        <w:t>-обеспечение готовности работы инженерных сетей в осенне-зимний период;</w:t>
      </w:r>
    </w:p>
    <w:p w:rsidR="00373825" w:rsidRDefault="00373825" w:rsidP="00373825">
      <w:pPr>
        <w:spacing w:before="100" w:beforeAutospacing="1" w:after="100" w:afterAutospacing="1"/>
        <w:jc w:val="both"/>
        <w:rPr>
          <w:bCs/>
          <w:sz w:val="24"/>
        </w:rPr>
      </w:pPr>
      <w:r w:rsidRPr="00537370">
        <w:rPr>
          <w:szCs w:val="28"/>
        </w:rPr>
        <w:t>- 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373825" w:rsidRDefault="00373825" w:rsidP="00373825">
      <w:pPr>
        <w:ind w:firstLine="708"/>
        <w:jc w:val="both"/>
        <w:rPr>
          <w:bCs/>
          <w:sz w:val="24"/>
        </w:rPr>
      </w:pPr>
      <w:r>
        <w:rPr>
          <w:szCs w:val="28"/>
        </w:rPr>
        <w:t xml:space="preserve">Одним из основных условий достижения эффективного осуществления функционирования является формирование комплекса мероприятий, направленных на выполнение основных задач муниципальной программы. </w:t>
      </w:r>
    </w:p>
    <w:p w:rsidR="00373825" w:rsidRDefault="00373825" w:rsidP="00373825">
      <w:pPr>
        <w:spacing w:before="100" w:beforeAutospacing="1"/>
        <w:ind w:firstLine="900"/>
        <w:jc w:val="both"/>
        <w:rPr>
          <w:bCs/>
          <w:sz w:val="24"/>
        </w:rPr>
      </w:pPr>
      <w:r>
        <w:rPr>
          <w:szCs w:val="28"/>
        </w:rPr>
        <w:lastRenderedPageBreak/>
        <w:t>Материально-техническое и организационное обеспечение функционирования деятельности образовательных учреждений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  МАУ</w:t>
      </w:r>
      <w:r w:rsidRPr="006B6422">
        <w:rPr>
          <w:szCs w:val="28"/>
        </w:rPr>
        <w:t xml:space="preserve"> </w:t>
      </w:r>
      <w:r>
        <w:rPr>
          <w:szCs w:val="28"/>
        </w:rPr>
        <w:t>муниципального района Исаклинский  «Центр по обеспечению содержания, обслуживания и ремонта образовательных учреждений муниципального района Исаклинский».</w:t>
      </w:r>
    </w:p>
    <w:p w:rsidR="00373825" w:rsidRDefault="00373825" w:rsidP="00373825">
      <w:pPr>
        <w:ind w:firstLine="708"/>
        <w:jc w:val="both"/>
        <w:rPr>
          <w:bCs/>
          <w:sz w:val="24"/>
        </w:rPr>
      </w:pPr>
      <w:r>
        <w:rPr>
          <w:szCs w:val="28"/>
        </w:rPr>
        <w:t>Таким образом, реализация мер, предусмотренных программой, позволит эффективно провести мероприятия по развитию сети учреждений, обеспечить рациональное использование бюджетных средств, укрепить и обновить материально-техническую базу учреждений.</w:t>
      </w: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СИСТЕМА МЕРОПРИЯТИЙ ПО РЕАЛИЗАЦИИ МУНИЦИПАЛЬНОЙ ПРОГРАММЫ </w:t>
      </w: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эффективной реализации программы предусмотрена следующая система мероприятий: </w:t>
      </w: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8"/>
        <w:tblW w:w="15580" w:type="dxa"/>
        <w:tblLayout w:type="fixed"/>
        <w:tblLook w:val="04A0"/>
      </w:tblPr>
      <w:tblGrid>
        <w:gridCol w:w="2086"/>
        <w:gridCol w:w="1587"/>
        <w:gridCol w:w="1984"/>
        <w:gridCol w:w="1191"/>
        <w:gridCol w:w="1322"/>
        <w:gridCol w:w="1191"/>
        <w:gridCol w:w="1456"/>
        <w:gridCol w:w="1323"/>
        <w:gridCol w:w="3440"/>
      </w:tblGrid>
      <w:tr w:rsidR="00373825" w:rsidTr="004D5D8B">
        <w:trPr>
          <w:trHeight w:val="479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 исполнения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(годы)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Исполнитель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Финансовое обеспечение программы (тыс. руб.)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Источник финансового обеспечения</w:t>
            </w:r>
          </w:p>
        </w:tc>
      </w:tr>
      <w:tr w:rsidR="00373825" w:rsidTr="004D5D8B">
        <w:trPr>
          <w:trHeight w:val="479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25" w:rsidRDefault="00373825" w:rsidP="004D5D8B">
            <w:pPr>
              <w:rPr>
                <w:sz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25" w:rsidRDefault="00373825" w:rsidP="004D5D8B">
            <w:pPr>
              <w:rPr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25" w:rsidRDefault="00373825" w:rsidP="004D5D8B">
            <w:pPr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2019 год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2020 год</w:t>
            </w: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25" w:rsidRDefault="00373825" w:rsidP="004D5D8B">
            <w:pPr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47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ФОТ      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Pr="0017248B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17248B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5905,0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5905,0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5905,0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5905,0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5905,0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Самарской области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373825" w:rsidTr="004D5D8B">
        <w:trPr>
          <w:trHeight w:val="120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 Услуги связи и интернета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Самарской области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47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3. Прочие выплаты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Самарской области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137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 Исполнение по договорам теплоснабжения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2864C0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864C0">
              <w:rPr>
                <w:sz w:val="24"/>
                <w:lang w:eastAsia="en-US"/>
              </w:rPr>
              <w:t>7912,0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8226,7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8522,0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8522,0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8522,0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</w:t>
            </w:r>
            <w:proofErr w:type="gramStart"/>
            <w:r>
              <w:rPr>
                <w:sz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lang w:eastAsia="en-US"/>
              </w:rPr>
              <w:t xml:space="preserve"> средства областного бюджета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140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5. Исполнение по договорам энергоснабжения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5483,9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5989,0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6485,6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6485,6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6485,6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области, средства областного бюджета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373825" w:rsidTr="004D5D8B">
        <w:trPr>
          <w:trHeight w:val="137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6. Исполнение по договорам водоснабжения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518,7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518,71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518,71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области, средства областного бюджета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137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 Исполнение по договорам водоотведения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1141,5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1298,7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1298,7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области, средства областного бюджета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136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8. Исполнение по договорам  на работы, услуги </w:t>
            </w:r>
            <w:proofErr w:type="gramStart"/>
            <w:r>
              <w:rPr>
                <w:sz w:val="24"/>
                <w:lang w:eastAsia="en-US"/>
              </w:rPr>
              <w:t>по</w:t>
            </w:r>
            <w:proofErr w:type="gramEnd"/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содержанию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имущества»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2369,0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2523,0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2662,0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2662,0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области, средства областного бюджета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28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 Исполнение по договорам прочие работы,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области, средства областного бюджета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136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10. Налоги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248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11.Исполнение по договорам увеличения стоимости материальных запасов 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МАУ «</w:t>
            </w:r>
            <w:r w:rsidRPr="006B6422">
              <w:rPr>
                <w:sz w:val="24"/>
              </w:rPr>
              <w:t>Исаклинский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ЦОСОР</w:t>
            </w:r>
            <w:r w:rsidRPr="0017248B"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Бюджет муниципального района Исаклинский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Самарской области</w:t>
            </w:r>
          </w:p>
          <w:p w:rsidR="00373825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373825" w:rsidTr="004D5D8B">
        <w:trPr>
          <w:trHeight w:val="26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3B281D">
              <w:rPr>
                <w:b/>
                <w:sz w:val="24"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23590,0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24680,0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25734,0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25734,0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25734,0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25" w:rsidRPr="003B281D" w:rsidRDefault="00373825" w:rsidP="004D5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258"/>
      <w:bookmarkEnd w:id="2"/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ОЖИДАЕМЫЕ РЕЗУЛЬТАТЫ РЕАЛИЗАЦИИ МУНИЦИПАЛЬНОЙ ПРОГРАММЫ </w:t>
      </w: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«Материально – техническое обеспечение деятельности муниципальных и государственных образовательных учреждений муниципального района Исаклинский Самарской области»</w:t>
      </w:r>
    </w:p>
    <w:p w:rsidR="00373825" w:rsidRDefault="00373825" w:rsidP="003738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Ожидаемыми результатами реализации программы станут: </w:t>
      </w: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условий для реализации образовательной программы на территории муниципального района Исаклинский Самарской области; </w:t>
      </w: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Улучшение качества обслуживания  и содержания зданий, служебных и рабочих помещений, а также прилегающей к зданиям территории, закрепленной за МАУ </w:t>
      </w:r>
      <w:r w:rsidRPr="0094040B">
        <w:rPr>
          <w:rFonts w:cs="Times New Roman"/>
          <w:szCs w:val="28"/>
        </w:rPr>
        <w:t>«</w:t>
      </w:r>
      <w:r w:rsidRPr="0094040B">
        <w:rPr>
          <w:szCs w:val="28"/>
        </w:rPr>
        <w:t>Центр по обеспечению содержания, обслуживания и ремонта образовательных учреждений муниципального района Исаклинский Самарской области»</w:t>
      </w:r>
      <w:r w:rsidRPr="0094040B">
        <w:rPr>
          <w:rFonts w:cs="Times New Roman"/>
          <w:szCs w:val="28"/>
        </w:rPr>
        <w:t>;</w:t>
      </w:r>
    </w:p>
    <w:p w:rsidR="00373825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pStyle w:val="a7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Снижение рисков возникновения  пожаров в зданиях муниципальных и образовательных учреждений, находящихся на территории муниципального района  Исаклинский Самарской области;</w:t>
      </w:r>
    </w:p>
    <w:p w:rsidR="00373825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Своевременное оснащение муниципальных и образовательных учреждений первичными средствами  пожаротушения; </w:t>
      </w:r>
    </w:p>
    <w:p w:rsidR="00373825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Устранение требований пожарной безопасности, и как следствие, избежание штрафных санкций; </w:t>
      </w:r>
    </w:p>
    <w:p w:rsidR="00373825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качества обеспечения  санитарно  - эпидемиологических норм;</w:t>
      </w:r>
    </w:p>
    <w:p w:rsidR="00373825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бесперебойной работы системы холодного водоснабжения, обеспечивающей необходимый санитарный и питьевой режим;</w:t>
      </w:r>
    </w:p>
    <w:p w:rsidR="00373825" w:rsidRDefault="00373825" w:rsidP="00373825">
      <w:pPr>
        <w:widowControl w:val="0"/>
        <w:autoSpaceDE w:val="0"/>
        <w:autoSpaceDN w:val="0"/>
        <w:adjustRightInd w:val="0"/>
        <w:rPr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бесперебойной работы системы водоотведения, </w:t>
      </w:r>
      <w:proofErr w:type="gramStart"/>
      <w:r>
        <w:rPr>
          <w:rFonts w:cs="Times New Roman"/>
          <w:szCs w:val="28"/>
        </w:rPr>
        <w:t>обеспечивающих</w:t>
      </w:r>
      <w:proofErr w:type="gramEnd"/>
      <w:r>
        <w:rPr>
          <w:rFonts w:cs="Times New Roman"/>
          <w:szCs w:val="28"/>
        </w:rPr>
        <w:t xml:space="preserve"> необходимый санитарный режим.</w:t>
      </w:r>
    </w:p>
    <w:p w:rsidR="00373825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КРИТЕРИИ ОЦЕНКИ ЭФФЕКТИВНОСТИ РЕАЛИЗАЦИИ ПРОГРАММЫ</w:t>
      </w: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center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температурного режима в зданиях муниципальных и  образовательных  учреждений, находящихся на территории муниципального района  Исаклинский  Самарской области в соответствии с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2.4.2.2821-10;</w:t>
      </w: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бесперебойной работы системы холодного и горячего водоснабжени</w:t>
      </w:r>
      <w:proofErr w:type="gramStart"/>
      <w:r>
        <w:rPr>
          <w:rFonts w:cs="Times New Roman"/>
          <w:szCs w:val="28"/>
        </w:rPr>
        <w:t>я(</w:t>
      </w:r>
      <w:proofErr w:type="gramEnd"/>
      <w:r>
        <w:rPr>
          <w:rFonts w:cs="Times New Roman"/>
          <w:szCs w:val="28"/>
        </w:rPr>
        <w:t xml:space="preserve">включая локальные системы),обеспечивающие необходимый санитарный и питьевой режим в зданиях муниципальных и  образовательных  учреждений, находящихся на территории муниципального района  Исаклинский Самарской области в соответствии с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2.4.2.2821-10;</w:t>
      </w: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бесперебойной работы канализации и наличие санитарно-технического оборудования в зданиях муниципальных и  образовательных  учреждений, находящихся на территории муниципального района </w:t>
      </w:r>
      <w:proofErr w:type="spellStart"/>
      <w:r>
        <w:rPr>
          <w:rFonts w:cs="Times New Roman"/>
          <w:szCs w:val="28"/>
        </w:rPr>
        <w:t>Исаклинс</w:t>
      </w:r>
      <w:proofErr w:type="spellEnd"/>
      <w:r>
        <w:rPr>
          <w:rFonts w:cs="Times New Roman"/>
          <w:szCs w:val="28"/>
        </w:rPr>
        <w:t xml:space="preserve"> кий Самарской области в соответствии с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2.4.2821-10;</w:t>
      </w: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электроустановки в работоспособном состоян</w:t>
      </w:r>
      <w:proofErr w:type="gramStart"/>
      <w:r>
        <w:rPr>
          <w:rFonts w:cs="Times New Roman"/>
          <w:szCs w:val="28"/>
        </w:rPr>
        <w:t>ии и ее</w:t>
      </w:r>
      <w:proofErr w:type="gramEnd"/>
      <w:r>
        <w:rPr>
          <w:rFonts w:cs="Times New Roman"/>
          <w:szCs w:val="28"/>
        </w:rPr>
        <w:t xml:space="preserve"> эксплуатация в соответствии с требованиями «Правил технической эксплуатации электроустановок потребителей» ПТЭЭП, Правил безопасности и других нормативных документов;</w:t>
      </w: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санитарно-эпидемиологических норм</w:t>
      </w:r>
      <w:r>
        <w:t xml:space="preserve"> </w:t>
      </w:r>
      <w:r>
        <w:rPr>
          <w:rFonts w:cs="Times New Roman"/>
          <w:szCs w:val="28"/>
        </w:rPr>
        <w:t>в зданиях муниципальных и  образовательных  учреждений, находящихся на территории муниципального района Исаклинский Самарской области;</w:t>
      </w:r>
    </w:p>
    <w:p w:rsidR="00373825" w:rsidRDefault="00373825" w:rsidP="00373825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rFonts w:cs="Times New Roman"/>
          <w:szCs w:val="28"/>
        </w:rPr>
      </w:pPr>
    </w:p>
    <w:p w:rsidR="00373825" w:rsidRDefault="00373825" w:rsidP="0037382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требований пожарной безопасности в зданиях муниципальных и  образовательных  учреждений, находящихся на территории муниципального района Исаклинский Самарской области.</w:t>
      </w:r>
    </w:p>
    <w:p w:rsidR="00373825" w:rsidRPr="001F6DF1" w:rsidRDefault="00373825" w:rsidP="00373825">
      <w:pPr>
        <w:pStyle w:val="a7"/>
        <w:rPr>
          <w:rFonts w:cs="Times New Roman"/>
          <w:szCs w:val="28"/>
        </w:rPr>
      </w:pPr>
    </w:p>
    <w:p w:rsidR="00373825" w:rsidRDefault="00373825" w:rsidP="0037382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3825" w:rsidRPr="00F936CD" w:rsidRDefault="00373825" w:rsidP="0037382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3825" w:rsidRDefault="00373825"/>
    <w:sectPr w:rsidR="00373825" w:rsidSect="002815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24A"/>
    <w:multiLevelType w:val="hybridMultilevel"/>
    <w:tmpl w:val="B144F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7D3C"/>
    <w:multiLevelType w:val="hybridMultilevel"/>
    <w:tmpl w:val="7502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2BD"/>
    <w:multiLevelType w:val="hybridMultilevel"/>
    <w:tmpl w:val="524803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18A"/>
    <w:multiLevelType w:val="hybridMultilevel"/>
    <w:tmpl w:val="C532C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676AE"/>
    <w:multiLevelType w:val="hybridMultilevel"/>
    <w:tmpl w:val="E9AC0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03"/>
    <w:rsid w:val="0000548D"/>
    <w:rsid w:val="000F6D56"/>
    <w:rsid w:val="001568CF"/>
    <w:rsid w:val="0021049B"/>
    <w:rsid w:val="0025749B"/>
    <w:rsid w:val="00353613"/>
    <w:rsid w:val="00373825"/>
    <w:rsid w:val="00377C56"/>
    <w:rsid w:val="00443117"/>
    <w:rsid w:val="00484D42"/>
    <w:rsid w:val="005C5830"/>
    <w:rsid w:val="00636DF6"/>
    <w:rsid w:val="006B24F9"/>
    <w:rsid w:val="00805B7A"/>
    <w:rsid w:val="00931A2B"/>
    <w:rsid w:val="00EE7403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548D"/>
    <w:pPr>
      <w:jc w:val="both"/>
    </w:pPr>
  </w:style>
  <w:style w:type="character" w:customStyle="1" w:styleId="a4">
    <w:name w:val="Основной текст Знак"/>
    <w:basedOn w:val="a0"/>
    <w:link w:val="a3"/>
    <w:rsid w:val="00005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825"/>
    <w:pPr>
      <w:ind w:left="720"/>
      <w:contextualSpacing/>
    </w:pPr>
    <w:rPr>
      <w:rFonts w:cs="Arial"/>
      <w:bCs/>
      <w:szCs w:val="24"/>
    </w:rPr>
  </w:style>
  <w:style w:type="table" w:styleId="a8">
    <w:name w:val="Table Grid"/>
    <w:basedOn w:val="a1"/>
    <w:uiPriority w:val="59"/>
    <w:rsid w:val="0037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548D"/>
    <w:pPr>
      <w:jc w:val="both"/>
    </w:pPr>
  </w:style>
  <w:style w:type="character" w:customStyle="1" w:styleId="a4">
    <w:name w:val="Основной текст Знак"/>
    <w:basedOn w:val="a0"/>
    <w:link w:val="a3"/>
    <w:rsid w:val="00005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19</cp:revision>
  <dcterms:created xsi:type="dcterms:W3CDTF">2015-08-12T05:46:00Z</dcterms:created>
  <dcterms:modified xsi:type="dcterms:W3CDTF">2015-12-15T11:55:00Z</dcterms:modified>
</cp:coreProperties>
</file>